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E5" w:rsidRDefault="001977B3">
      <w:pPr>
        <w:adjustRightInd w:val="0"/>
        <w:spacing w:line="900" w:lineRule="exact"/>
        <w:jc w:val="left"/>
        <w:rPr>
          <w:rFonts w:ascii="宋体" w:eastAsia="宋体" w:hAnsi="宋体" w:cs="宋体"/>
          <w:b/>
          <w:bCs/>
          <w:spacing w:val="14"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4"/>
          <w:w w:val="80"/>
          <w:sz w:val="36"/>
          <w:szCs w:val="36"/>
        </w:rPr>
        <w:t>附件</w:t>
      </w:r>
      <w:r>
        <w:rPr>
          <w:rFonts w:ascii="宋体" w:eastAsia="宋体" w:hAnsi="宋体" w:cs="宋体" w:hint="eastAsia"/>
          <w:b/>
          <w:bCs/>
          <w:spacing w:val="14"/>
          <w:w w:val="8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pacing w:val="14"/>
          <w:w w:val="80"/>
          <w:sz w:val="36"/>
          <w:szCs w:val="36"/>
        </w:rPr>
        <w:t>：</w:t>
      </w:r>
    </w:p>
    <w:p w:rsidR="00C81BE5" w:rsidRDefault="001977B3">
      <w:pPr>
        <w:adjustRightInd w:val="0"/>
        <w:spacing w:line="900" w:lineRule="exact"/>
        <w:jc w:val="center"/>
        <w:rPr>
          <w:rFonts w:ascii="宋体" w:eastAsia="宋体" w:hAnsi="宋体" w:cs="宋体"/>
          <w:b/>
          <w:bCs/>
          <w:spacing w:val="14"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4"/>
          <w:w w:val="80"/>
          <w:sz w:val="36"/>
          <w:szCs w:val="36"/>
        </w:rPr>
        <w:t>宿州市自动体外除颤仪安装地点</w:t>
      </w:r>
    </w:p>
    <w:p w:rsidR="00C81BE5" w:rsidRDefault="00C81BE5">
      <w:pPr>
        <w:adjustRightInd w:val="0"/>
        <w:spacing w:line="240" w:lineRule="exact"/>
        <w:jc w:val="center"/>
        <w:rPr>
          <w:rFonts w:asciiTheme="minorEastAsia" w:hAnsiTheme="minorEastAsia"/>
          <w:sz w:val="44"/>
          <w:szCs w:val="4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9"/>
        <w:gridCol w:w="4036"/>
      </w:tblGrid>
      <w:tr w:rsidR="00C81BE5">
        <w:trPr>
          <w:trHeight w:val="667"/>
          <w:tblHeader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安装单位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安装地点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宿州市政务中心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主楼一楼大厅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主楼六楼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A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座入口右侧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B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座入口左侧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C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座入口右侧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D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座入口左侧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E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座入口右侧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F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座东入口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F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座一楼西入口右侧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G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座入口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食堂南入口一楼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宿州市公安局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餐厅入口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出入境管理局一楼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宿州市中级人民法院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办公楼一楼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诉讼中心大厅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宿州市民政局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一楼大厅右侧走道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宿州市老干部活动中心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南门入口处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宿州市卫计委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办公楼二楼大厅左侧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市疾控中心门诊部一楼大厅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宿州市总工会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宿州市经济技术开发区管理委员会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一楼入口处右侧墙上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lastRenderedPageBreak/>
              <w:t>宿州市高新技术开发区管理委员会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一楼电梯口右侧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宿州市宿马现代产业园区管理委员会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政务服务中心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宿州市财政局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一楼大厅右侧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宿州市人民政府行政服务中心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一楼左侧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宿州市文化艺术中心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文化馆保安值班处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宿州市博物馆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北门入口处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南门入口处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宿州市公共资源交易中心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埇桥区委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区妇联办公楼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主办公大楼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区政协办公楼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埇桥区区政府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区档案局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区机关事务管理局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区经贸委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区发改委办公楼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埇桥区卫计委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二楼大厅中间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宿州市埇桥区人民政府服务中心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二楼大厅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B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二楼大厅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C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区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宿州学院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逸夫楼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实验楼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艺术楼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体育馆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图书室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宿州学院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第一食堂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第三食堂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lastRenderedPageBreak/>
              <w:t>宿州学院西区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主楼一楼大厅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高层住宅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单元入口处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教工之家过道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宿州市职业技术学校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综合楼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图书馆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教学楼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食堂入口处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体育场东侧家属区门卫处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皖北卫生职业技术学院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办公大楼南门处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综合楼南门走廊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一楼食堂入口处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图书馆大门入口处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实训楼一楼大厅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宿城一中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体育场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医务室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食堂入口处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第二教学楼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行政楼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复习班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宿州二中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教学楼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A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座东门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食堂一楼大厅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五号宿舍楼门口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宿州二中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体育场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行政楼二楼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宿州三中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教学楼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B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座东门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毓秀楼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主大门入口处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宿州实验中学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高中部一楼过道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高中部三楼东侧过道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 w:val="restart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宿州市城管局广场管理处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广场管理处办公室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三角洲东大门岗亭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银河广场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号岗亭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火车站广场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15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号岗亭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Merge/>
            <w:vAlign w:val="center"/>
          </w:tcPr>
          <w:p w:rsidR="00C81BE5" w:rsidRDefault="00C81BE5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雪枫公园西门岗亭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宿州市快客站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一楼候车厅咨询台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宿州市火车站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一楼咨询台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宿州市汽车站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大厅入口处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宿州市希尔顿酒店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一楼大厅北侧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宿州市南方国际酒店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一楼大厅左侧</w:t>
            </w:r>
          </w:p>
        </w:tc>
      </w:tr>
      <w:tr w:rsidR="00C81BE5">
        <w:trPr>
          <w:trHeight w:val="510"/>
          <w:jc w:val="center"/>
        </w:trPr>
        <w:tc>
          <w:tcPr>
            <w:tcW w:w="4799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南苑宾馆</w:t>
            </w:r>
          </w:p>
        </w:tc>
        <w:tc>
          <w:tcPr>
            <w:tcW w:w="4036" w:type="dxa"/>
            <w:vAlign w:val="center"/>
          </w:tcPr>
          <w:p w:rsidR="00C81BE5" w:rsidRDefault="001977B3"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一楼大厅右侧</w:t>
            </w:r>
          </w:p>
        </w:tc>
      </w:tr>
    </w:tbl>
    <w:p w:rsidR="00C81BE5" w:rsidRDefault="00C81BE5">
      <w:pPr>
        <w:adjustRightIn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C81BE5" w:rsidRDefault="00C81BE5">
      <w:pPr>
        <w:adjustRightIn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C81BE5" w:rsidRDefault="00C81BE5">
      <w:pPr>
        <w:rPr>
          <w:rFonts w:asciiTheme="minorEastAsia" w:hAnsiTheme="minorEastAsia"/>
        </w:rPr>
      </w:pPr>
    </w:p>
    <w:p w:rsidR="00C81BE5" w:rsidRDefault="00C81BE5">
      <w:pPr>
        <w:rPr>
          <w:rFonts w:asciiTheme="minorEastAsia" w:hAnsiTheme="minorEastAsia"/>
          <w:sz w:val="28"/>
          <w:szCs w:val="28"/>
        </w:rPr>
      </w:pPr>
    </w:p>
    <w:p w:rsidR="00C81BE5" w:rsidRDefault="00C81BE5">
      <w:pPr>
        <w:rPr>
          <w:rFonts w:asciiTheme="minorEastAsia" w:hAnsiTheme="minorEastAsia"/>
          <w:sz w:val="28"/>
          <w:szCs w:val="28"/>
        </w:rPr>
      </w:pPr>
    </w:p>
    <w:p w:rsidR="00C81BE5" w:rsidRDefault="00C81BE5">
      <w:pPr>
        <w:rPr>
          <w:rFonts w:asciiTheme="minorEastAsia" w:hAnsiTheme="minorEastAsia"/>
          <w:sz w:val="28"/>
          <w:szCs w:val="28"/>
        </w:rPr>
      </w:pPr>
    </w:p>
    <w:sectPr w:rsidR="00C81BE5" w:rsidSect="00C8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B3" w:rsidRDefault="001977B3" w:rsidP="005D1DC1">
      <w:r>
        <w:separator/>
      </w:r>
    </w:p>
  </w:endnote>
  <w:endnote w:type="continuationSeparator" w:id="1">
    <w:p w:rsidR="001977B3" w:rsidRDefault="001977B3" w:rsidP="005D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B3" w:rsidRDefault="001977B3" w:rsidP="005D1DC1">
      <w:r>
        <w:separator/>
      </w:r>
    </w:p>
  </w:footnote>
  <w:footnote w:type="continuationSeparator" w:id="1">
    <w:p w:rsidR="001977B3" w:rsidRDefault="001977B3" w:rsidP="005D1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6E5BA7"/>
    <w:rsid w:val="00024B3D"/>
    <w:rsid w:val="000D05BC"/>
    <w:rsid w:val="001977B3"/>
    <w:rsid w:val="002159AF"/>
    <w:rsid w:val="00283353"/>
    <w:rsid w:val="00365CCA"/>
    <w:rsid w:val="005D1DC1"/>
    <w:rsid w:val="0060016F"/>
    <w:rsid w:val="006D6502"/>
    <w:rsid w:val="007B185D"/>
    <w:rsid w:val="0085349A"/>
    <w:rsid w:val="009361B3"/>
    <w:rsid w:val="009559C3"/>
    <w:rsid w:val="00A76BE6"/>
    <w:rsid w:val="00AA1907"/>
    <w:rsid w:val="00C81BE5"/>
    <w:rsid w:val="00D52449"/>
    <w:rsid w:val="00F971B4"/>
    <w:rsid w:val="00FE6BFF"/>
    <w:rsid w:val="0EB22C73"/>
    <w:rsid w:val="152F7F32"/>
    <w:rsid w:val="2B890307"/>
    <w:rsid w:val="2C036D5F"/>
    <w:rsid w:val="417B2602"/>
    <w:rsid w:val="4304242A"/>
    <w:rsid w:val="4DE21519"/>
    <w:rsid w:val="4E6E5BA7"/>
    <w:rsid w:val="50932513"/>
    <w:rsid w:val="5A4D4C51"/>
    <w:rsid w:val="60B21011"/>
    <w:rsid w:val="6AFD7345"/>
    <w:rsid w:val="72DA6D0A"/>
    <w:rsid w:val="7CA5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8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C8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81BE5"/>
  </w:style>
  <w:style w:type="table" w:styleId="a6">
    <w:name w:val="Table Grid"/>
    <w:basedOn w:val="a1"/>
    <w:uiPriority w:val="59"/>
    <w:qFormat/>
    <w:rsid w:val="00C81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C81B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C81BE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kenshin爸爸</dc:creator>
  <cp:lastModifiedBy>万户网络</cp:lastModifiedBy>
  <cp:revision>3</cp:revision>
  <dcterms:created xsi:type="dcterms:W3CDTF">2018-12-06T08:33:00Z</dcterms:created>
  <dcterms:modified xsi:type="dcterms:W3CDTF">2018-12-06T08:33:00Z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