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附表：</w:t>
      </w:r>
    </w:p>
    <w:p>
      <w:pPr>
        <w:jc w:val="center"/>
        <w:rPr>
          <w:rFonts w:ascii="ˎ̥" w:hAnsi="ˎ̥" w:cs="宋体"/>
          <w:b/>
          <w:bCs/>
          <w:kern w:val="0"/>
          <w:sz w:val="27"/>
          <w:szCs w:val="27"/>
        </w:rPr>
      </w:pPr>
      <w:r>
        <w:rPr>
          <w:rFonts w:ascii="ˎ̥" w:hAnsi="ˎ̥" w:cs="宋体"/>
          <w:b/>
          <w:bCs/>
          <w:kern w:val="0"/>
          <w:sz w:val="27"/>
          <w:szCs w:val="27"/>
        </w:rPr>
        <w:t>高等学校信息公开事项清单</w:t>
      </w:r>
    </w:p>
    <w:p>
      <w:pPr>
        <w:jc w:val="center"/>
        <w:rPr>
          <w:rFonts w:hint="eastAsia" w:ascii="楷体" w:hAnsi="楷体" w:eastAsia="楷体" w:cs="宋体"/>
          <w:kern w:val="0"/>
          <w:sz w:val="32"/>
          <w:szCs w:val="32"/>
        </w:rPr>
      </w:pPr>
      <w:r>
        <w:rPr>
          <w:rFonts w:hint="eastAsia" w:ascii="楷体" w:hAnsi="楷体" w:eastAsia="楷体" w:cs="宋体"/>
          <w:kern w:val="0"/>
          <w:sz w:val="32"/>
          <w:szCs w:val="32"/>
        </w:rPr>
        <w:t>（共10 大类50条）</w:t>
      </w:r>
    </w:p>
    <w:tbl>
      <w:tblPr>
        <w:tblStyle w:val="4"/>
        <w:tblW w:w="13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96"/>
        <w:gridCol w:w="2542"/>
        <w:gridCol w:w="777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序号</w:t>
            </w:r>
          </w:p>
        </w:tc>
        <w:tc>
          <w:tcPr>
            <w:tcW w:w="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类别</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公开事项</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网页链接</w:t>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center"/>
              <w:rPr>
                <w:rFonts w:hint="eastAsia" w:ascii="黑体" w:hAnsi="宋体" w:eastAsia="黑体" w:cs="宋体"/>
                <w:kern w:val="0"/>
                <w:sz w:val="24"/>
                <w:szCs w:val="24"/>
                <w:lang w:eastAsia="zh-CN"/>
              </w:rPr>
            </w:pPr>
            <w:r>
              <w:rPr>
                <w:rFonts w:hint="eastAsia" w:ascii="黑体" w:hAnsi="宋体" w:eastAsia="黑体" w:cs="宋体"/>
                <w:kern w:val="0"/>
                <w:sz w:val="24"/>
                <w:szCs w:val="24"/>
                <w:lang w:eastAsia="zh-CN"/>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基本信息</w:t>
            </w:r>
          </w:p>
          <w:p>
            <w:pPr>
              <w:widowControl/>
              <w:adjustRightInd w:val="0"/>
              <w:snapToGrid w:val="0"/>
              <w:spacing w:line="360" w:lineRule="auto"/>
              <w:jc w:val="center"/>
              <w:rPr>
                <w:rFonts w:ascii="宋体" w:hAnsi="宋体" w:cs="宋体"/>
                <w:kern w:val="0"/>
                <w:sz w:val="24"/>
                <w:szCs w:val="21"/>
              </w:rPr>
            </w:pPr>
            <w:r>
              <w:rPr>
                <w:rFonts w:hint="eastAsia" w:ascii="宋体" w:hAnsi="宋体" w:cs="宋体"/>
                <w:kern w:val="0"/>
                <w:sz w:val="24"/>
                <w:szCs w:val="21"/>
              </w:rPr>
              <w:t>(6项)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（1）办学规模、校级领导班子简介及分工、学校机构设置、学科情况、专业情况、各类在校生情况、教师和专业技术人员数量等办学基本情况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"http://211.86.128.4/plus/xxgk/?mod=list&amp;classid=2768"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http://211.86.128.4/plus/xxgk/?mod=list&amp;classid=2768</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"http://211.86.128.4/html/szxy_xxgk/szxy/201603/45641.html"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http://211.86.128.4//html/szxy_xxgk/szxy/201603/45641.html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"http://www.ahszu.edu.cn/Article/ShowArticle.asp?ArticleID=195"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http://www.ahszu.edu.cn/Article/ShowArticle.asp?ArticleID=195</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"http://www.ahszu.edu.cn/Article/ShowArticle.asp?ArticleID=194"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http://www.ahszu.edu.cn/Article/ShowArticle.asp?ArticleID=194</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"http://www.ahszu.edu.cn/Article/ShowArticle.asp?ArticleID=205"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http://www.ahszu.edu.cn/Article/ShowArticle.asp?ArticleID=205</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（2）学校章程及制定的各项规章制度</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"http://211.86.128.4/plus/xxgk/?mod=list&amp;classid=2772"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http://211.86.128.4/plus/xxgk/?mod=list&amp;classid=2772</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"http://211.86.128.4/plus/xxgk/?mod=list&amp;classid=2773"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http://211.86.128.4/plus/xxgk/?mod=list&amp;classid=2773</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"http://211.86.128.4/plus/xxgk/?mod=list&amp;classid=2774"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http://211.86.128.4/plus/xxgk/?mod=list&amp;classid=2774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（3）教职工代表大会相关制度、工作报告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"http://211.86.128.4/plus/xxgk/?mod=list&amp;classid=2778"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http://211.86.128.4/plus/xxgk/?mod=list&amp;classid=2778</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"http://211.86.128.4/plus/xxgk/?mod=list&amp;classid=3167"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http://211.86.128.4/plus/xxgk/?mod=list&amp;classid=3167</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fldChar w:fldCharType="begin"/>
            </w:r>
            <w:r>
              <w:rPr>
                <w:rFonts w:hint="eastAsia" w:ascii="宋体" w:hAnsi="宋体" w:cs="宋体"/>
                <w:kern w:val="0"/>
                <w:sz w:val="24"/>
                <w:szCs w:val="24"/>
                <w:lang w:eastAsia="zh-CN"/>
              </w:rPr>
              <w:instrText xml:space="preserve"> HYPERLINK "http://211.86.128.4/plus/xxgk/index.php?mod=list&amp;classid=3168" </w:instrText>
            </w:r>
            <w:r>
              <w:rPr>
                <w:rFonts w:hint="eastAsia" w:ascii="宋体" w:hAnsi="宋体" w:cs="宋体"/>
                <w:kern w:val="0"/>
                <w:sz w:val="24"/>
                <w:szCs w:val="24"/>
                <w:lang w:eastAsia="zh-CN"/>
              </w:rPr>
              <w:fldChar w:fldCharType="separate"/>
            </w:r>
            <w:r>
              <w:rPr>
                <w:rStyle w:val="3"/>
                <w:rFonts w:hint="eastAsia" w:ascii="宋体" w:hAnsi="宋体" w:cs="宋体"/>
                <w:kern w:val="0"/>
                <w:sz w:val="24"/>
                <w:szCs w:val="24"/>
                <w:lang w:eastAsia="zh-CN"/>
              </w:rPr>
              <w:t>http://211.86.128.4/plus/xxgk/index.php?mod=list&amp;classid=3168</w:t>
            </w:r>
            <w:r>
              <w:rPr>
                <w:rFonts w:hint="eastAsia" w:ascii="宋体" w:hAnsi="宋体" w:cs="宋体"/>
                <w:kern w:val="0"/>
                <w:sz w:val="24"/>
                <w:szCs w:val="24"/>
                <w:lang w:eastAsia="zh-CN"/>
              </w:rPr>
              <w:fldChar w:fldCharType="end"/>
            </w:r>
          </w:p>
          <w:p>
            <w:pPr>
              <w:widowControl/>
              <w:adjustRightInd w:val="0"/>
              <w:snapToGrid w:val="0"/>
              <w:spacing w:line="360" w:lineRule="auto"/>
              <w:jc w:val="left"/>
              <w:rPr>
                <w:rFonts w:hint="eastAsia" w:ascii="宋体" w:hAnsi="宋体" w:cs="宋体"/>
                <w:kern w:val="0"/>
                <w:sz w:val="24"/>
                <w:szCs w:val="24"/>
                <w:lang w:eastAsia="zh-CN"/>
              </w:rPr>
            </w:pPr>
          </w:p>
          <w:p>
            <w:pPr>
              <w:widowControl/>
              <w:adjustRightInd w:val="0"/>
              <w:snapToGrid w:val="0"/>
              <w:spacing w:line="360" w:lineRule="auto"/>
              <w:jc w:val="left"/>
              <w:rPr>
                <w:rFonts w:hint="eastAsia" w:ascii="宋体" w:hAnsi="宋体" w:cs="宋体"/>
                <w:kern w:val="0"/>
                <w:sz w:val="24"/>
                <w:szCs w:val="24"/>
                <w:lang w:eastAsia="zh-CN"/>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（4）学术委员会相关制度、年度报告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"http://211.86.128.4/plus/xxgk/index.php?mod=list&amp;classid=2779"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http://211.86.128.4/plus/xxgk/index.php?mod=list&amp;classid=2779</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"http://211.86.128.4/plus/xxgk/index.php?mod=list&amp;classid=3169"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http://211.86.128.4/plus/xxgk/index.php?mod=list&amp;classid=3169</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"http://211.86.128.4/plus/xxgk/index.php?mod=list&amp;classid=3170"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http://211.86.128.4/plus/xxgk/index.php?mod=list&amp;classid=3170</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（5）学校发展规划、年度工作计划及重点工作安排</w:t>
            </w: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"http://211.86.128.4/plus/xxgk/index.php?mod=list&amp;classid=2775"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http://211.86.128.4/plus/xxgk/index.php?mod=list&amp;classid=2775</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"http://211.86.128.4/plus/xxgk/index.php?mod=list&amp;classid=2776"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http://211.86.128.4/plus/xxgk/index.php?mod=list&amp;classid=2776</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"http://211.86.128.4/plus/xxgk/index.php?mod=list&amp;classid=3166"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http://211.86.128.4/plus/xxgk/index.php?mod=list&amp;classid=3166</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"http://211.86.128.4/plus/xxgk/index.php?mod=list&amp;classid=2777"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http://211.86.128.4/plus/xxgk/index.php?mod=list&amp;classid=2777</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（6）信息公开年度报告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"http://211.86.128.4/plus/xxgk/index.php?mod=list&amp;classid=2780"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http://211.86.128.4/plus/xxgk/index.php?mod=list&amp;classid=2780</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"http://211.86.128.4/html/szxy_xxgk/szxy/201810/83050.html"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http://211.86.128.4//html/szxy_xxgk/szxy/201810/83050.html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招生考试信息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（7）招生章程及特殊类型招生办法，分批次、分科类招生计划</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"http://211.86.128.4/plus/xxgk/index.php?mod=list&amp;classid=2782"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http://211.86.128.4/plus/xxgk/index.php?mod=list&amp;classid=2782</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http://211.86.128.4/plus/xxgk/index.php?mod=list&amp;classid=2783</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"http://211.86.128.4/html/szxy_xxgk/szxy/201805/81136.html"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http://211.86.128.4//html/szxy_xxgk/szxy/201805/81136.html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"http://211.86.128.4/html/szxy_xxgk/szxy/201804/79132.html"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http://211.86.128.4//html/szxy_xxgk/szxy/201804/79132.html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"http://211.86.128.4/html/szxy_xxgk/szxy/201803/78643.html"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http://211.86.128.4//html/szxy_xxgk/szxy/201803/78643.html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"http://211.86.128.4/html/szxy_xxgk/szxy/201806/82063.html"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http://211.86.128.4//html/szxy_xxgk/szxy/201806/82063.html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"http://211.86.128.4/html/szxy_xxgk/szxy/201803/77696.html"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http://211.86.128.4//html/szxy_xxgk/szxy/201803/77696.html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"http://211.86.128.4/html/szxy_xxgk/szxy/201802/77396.html"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http://211.86.128.4//html/szxy_xxgk/szxy/201802/77396.html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（8）保送、自主选择录取、高水平运动员和艺术特长生招生等特殊类型招生入选考生资格及测试结果</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学校无此类招生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（9）考生个人录取信息查询渠道和办法，分批次、分科类录取人数和录取最低分</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"http://211.86.128.4/html/szxy_xxgk/szxy/201807/82258.html"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http://211.86.128.4//html/szxy_xxgk/szxy/201807/82258.html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"http://211.86.128.4/html/szxy_xxgk/szxy/201804/79376.html"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http://211.86.128.4//html/szxy_xxgk/szxy/201804/79376.html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http://211.86.128.4/plus/xxgk/index.php?mod=list&amp;classid=2787</w:t>
            </w:r>
            <w:r>
              <w:rPr>
                <w:rFonts w:hint="eastAsia" w:ascii="宋体" w:hAnsi="宋体" w:cs="宋体"/>
                <w:kern w:val="0"/>
                <w:sz w:val="24"/>
                <w:szCs w:val="24"/>
              </w:rPr>
              <w:fldChar w:fldCharType="end"/>
            </w: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（10）招生咨询及考生申诉渠道，新生复查期间有关举报、调查及处理结果</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"http://211.86.128.4/html/szxy_xxgk/szxy/201807/82258.html"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http://211.86.128.4//html/szxy_xxgk/szxy/201807/82258.html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"http://211.86.128.4/html/szxy_xxgk/szxy/201804/79376.html"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http://211.86.128.4//html/szxy_xxgk/szxy/201804/79376.html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"http://211.86.128.4/plus/xxgk/index.php?mod=list&amp;classid=2785"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http://211.86.128.4/plus/xxgk/index.php?mod=list&amp;classid=2785</w:t>
            </w:r>
            <w:r>
              <w:rPr>
                <w:rFonts w:hint="eastAsia" w:ascii="宋体" w:hAnsi="宋体" w:cs="宋体"/>
                <w:kern w:val="0"/>
                <w:sz w:val="24"/>
                <w:szCs w:val="24"/>
              </w:rPr>
              <w:fldChar w:fldCharType="end"/>
            </w: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（11）研究生招生简章、招生专业目录、复试录取办法，各院（系、所）或学科、专业招收研究生人数</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（12）参加研究生复试的考生成绩</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（13）拟录取研究生名单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（14）研究生招生咨询及申诉渠道</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财务、资产及收费信息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（15）财务、资产管理制度</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"http://211.86.128.4/plus/xxgk/index.php?mod=list&amp;classid=2791"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http://211.86.128.4/plus/xxgk/index.php?mod=list&amp;classid=2791</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"http://211.86.128.4/plus/xxgk/index.php?mod=list&amp;classid=2792"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http://211.86.128.4/plus/xxgk/index.php?mod=list&amp;classid=2792</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http://211.86.128.4/plus/xxgk/index.php?mod=list&amp;classid=2793</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"http://211.86.128.4/html/szxy_xxgk/szxy/201810/82976.html"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http://211.86.128.4//html/szxy_xxgk/szxy/201810/82976.html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"http://211.86.128.4/plus/xxgk/?mod=list&amp;classid=2793"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http://211.86.128.4/plus/xxgk/?mod=list&amp;classid=2793</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（16）受捐赠财产的使用与管理情况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"http://211.86.128.4/plus/xxgk/?mod=list&amp;classid=3394"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http://211.86.128.4/plus/xxgk/?mod=list&amp;classid=3394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（17）校办企业资产、负债、国有资产保值增值等信息</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"http://211.86.128.4/plus/xxgk/index.php?mod=list&amp;classid=3394"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http://211.86.128.4/plus/xxgk/index.php?mod=list&amp;classid=3394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"http://211.86.128.4/html/szxy_xxgk/szxy/201810/82978.html"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http://211.86.128.4//html/szxy_xxgk/szxy/201810/82978.html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（18）仪器设备、图书 、药品等物资设备采购和重大基建工程的招投标</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（19）收支预算总表、收入预算表、支出预算表、财政拨款支出预算表</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"http://211.86.128.4/plus/xxgk/index.php?mod=list&amp;classid=3395"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http://211.86.128.4/plus/xxgk/index.php?mod=list&amp;classid=3395</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"http://211.86.128.4/html/szxy_xxgk/szxy/201806/82475.html"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http://211.86.128.4//html/szxy_xxgk/szxy/201806/82475.html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（20）收支决算总表、收入决算表、支出决算表、财政拨款支出决算表</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"http://211.86.128.4/plus/xxgk/index.php?mod=list&amp;classid=3395"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http://211.86.128.4/plus/xxgk/index.php?mod=list&amp;classid=3395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（21）收费项目、收费依据、收费标准及投诉方式</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"http://211.86.128.4/plus/xxgk/index.php?mod=list&amp;classid=3173"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http://211.86.128.4/plus/xxgk/index.php?mod=list&amp;classid=3173</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"http://211.86.128.4/html/szxy_xxgk/szxy/201801/76798.html"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http://211.86.128.4//html/szxy_xxgk/szxy/201801/76798.html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"http://211.86.128.4/html/szxy_xxgk/szxy/201801/76796.html"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http://211.86.128.4//html/szxy_xxgk/szxy/201801/76796.html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人事师资信息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（22）校级领导干部社会兼职情况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"http://211.86.128.4/plus/xxgk/index.php?mod=list&amp;classid=2798"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http://211.86.128.4/plus/xxgk/index.php?mod=list&amp;classid=2798</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（23）校级领导干部因公出国（境）情况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Style w:val="3"/>
                <w:rFonts w:ascii="宋体" w:hAnsi="宋体" w:cs="宋体"/>
                <w:kern w:val="0"/>
                <w:sz w:val="24"/>
                <w:szCs w:val="24"/>
              </w:rPr>
            </w:pPr>
            <w:r>
              <w:fldChar w:fldCharType="begin"/>
            </w:r>
            <w:r>
              <w:instrText xml:space="preserve"> HYPERLINK "http://211.86.128.4//html/szxy_xxgk/szxy/201808/82479.html" </w:instrText>
            </w:r>
            <w:r>
              <w:fldChar w:fldCharType="separate"/>
            </w:r>
            <w:r>
              <w:rPr>
                <w:rStyle w:val="3"/>
                <w:rFonts w:ascii="宋体" w:hAnsi="宋体" w:cs="宋体"/>
                <w:kern w:val="0"/>
                <w:sz w:val="24"/>
                <w:szCs w:val="24"/>
              </w:rPr>
              <w:t>http://211.86.128.4//html/szxy_xxgk/szxy/201808/82479.html</w:t>
            </w:r>
            <w:r>
              <w:rPr>
                <w:rFonts w:ascii="宋体" w:hAnsi="宋体" w:cs="宋体"/>
                <w:kern w:val="0"/>
                <w:sz w:val="24"/>
                <w:szCs w:val="24"/>
              </w:rPr>
              <w:fldChar w:fldCharType="end"/>
            </w:r>
          </w:p>
          <w:p>
            <w:pPr>
              <w:widowControl/>
              <w:jc w:val="left"/>
              <w:rPr>
                <w:rFonts w:ascii="宋体" w:hAnsi="宋体" w:cs="宋体"/>
                <w:kern w:val="0"/>
                <w:sz w:val="24"/>
                <w:szCs w:val="24"/>
              </w:rPr>
            </w:pPr>
            <w:r>
              <w:fldChar w:fldCharType="begin"/>
            </w:r>
            <w:r>
              <w:instrText xml:space="preserve"> HYPERLINK "http://211.86.128.4//html/szxy_xxgk/szxy/201808/82461.html" </w:instrText>
            </w:r>
            <w:r>
              <w:fldChar w:fldCharType="separate"/>
            </w:r>
            <w:r>
              <w:rPr>
                <w:rStyle w:val="3"/>
                <w:rFonts w:ascii="宋体" w:hAnsi="宋体" w:cs="宋体"/>
                <w:kern w:val="0"/>
                <w:sz w:val="24"/>
                <w:szCs w:val="24"/>
              </w:rPr>
              <w:t>http://211.86.128.4//html/szxy_xxgk/szxy/201808/82461.html</w:t>
            </w:r>
            <w:r>
              <w:rPr>
                <w:rFonts w:ascii="宋体" w:hAnsi="宋体" w:cs="宋体"/>
                <w:kern w:val="0"/>
                <w:sz w:val="24"/>
                <w:szCs w:val="24"/>
              </w:rPr>
              <w:fldChar w:fldCharType="end"/>
            </w:r>
          </w:p>
          <w:p>
            <w:pPr>
              <w:widowControl/>
              <w:jc w:val="left"/>
              <w:rPr>
                <w:rStyle w:val="3"/>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（24）岗位设置管理与聘用办法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"http://211.86.128.4/plus/xxgk/index.php?mod=list&amp;classid=2796"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http://211.86.128.4/plus/xxgk/index.php?mod=list&amp;classid=2796</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"http://211.86.128.4/html/szxy_xxgk/szxy/201703/82985.html"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http://211.86.128.4//html/szxy_xxgk/szxy/201703/82985.html</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（25）校内中层干部任免、人员招聘信息</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"http://211.86.128.4/plus/xxgk/index.php?mod=list&amp;classid=2834"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"http://211.86.128.4/html/szxy_xxgk/szxy/201810/82753.html"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http://211.86.128.4//html/szxy_xxgk/szxy/201810/82753.html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"http://211.86.128.4/html/szxy_xxgk/szxy/201810/82749.html"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http://211.86.128.4//html/szxy_xxgk/szxy/201810/82749.html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"http://211.86.128.4/html/szxy_xxgk/szxy/201810/82747.html"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http://211.86.128.4//html/szxy_xxgk/szxy/201810/82747.html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"http://211.86.128.4/html/szxy_xxgk/szxy/201810/82742.html"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http://211.86.128.4//html/szxy_xxgk/szxy/201810/82742.html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"http://211.86.128.4/html/szxy_xxgk/szxy/201810/82738.html"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http://211.86.128.4//html/szxy_xxgk/szxy/201810/82738.html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"http://211.86.128.4/html/szxy_xxgk/szxy/201810/82736.html"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http://211.86.128.4//html/szxy_xxgk/szxy/201810/82736.html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"http://211.86.128.4/html/szxy_xxgk/szxy/201810/82735.html"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http://211.86.128.4//html/szxy_xxgk/szxy/201810/82735.html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24"/>
                <w:szCs w:val="24"/>
              </w:rPr>
            </w:pPr>
          </w:p>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（26）教职工争议解决办法</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"http://211.86.128.4/plus/xxgk/index.php?mod=list&amp;classid=2800"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http://211.86.128.4/plus/xxgk/index.php?mod=list&amp;classid=2800</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"http://211.86.128.4/html/szxy_xxgk/szxy/201411/50778.html"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http://211.86.128.4//html/szxy_xxgk/szxy/201411/50778.html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kern w:val="0"/>
                <w:sz w:val="24"/>
                <w:szCs w:val="24"/>
              </w:rPr>
            </w:pP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教学质量信息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（27）本科生占全日制在校生总数的比例、教师数量及结构</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"http://211.86.128.4/plus/xxgk/index.php?mod=list&amp;classid=2804"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http://211.86.128.4/plus/xxgk/index.php?mod=list&amp;classid=2804</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（28）专业设置、当年新增专业、停招专业名单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"http://211.86.128.4/plus/xxgk/index.php?mod=list&amp;classid=2835"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HYPERLINK "http://211.86.128.4/plus/xxgk/?mod=list&amp;classid=2806" </w:instrText>
            </w:r>
            <w:r>
              <w:rPr>
                <w:rFonts w:ascii="宋体" w:hAnsi="宋体" w:cs="宋体"/>
                <w:kern w:val="0"/>
                <w:sz w:val="24"/>
                <w:szCs w:val="24"/>
              </w:rPr>
              <w:fldChar w:fldCharType="separate"/>
            </w:r>
            <w:r>
              <w:rPr>
                <w:rFonts w:ascii="宋体" w:hAnsi="宋体" w:cs="宋体"/>
                <w:kern w:val="0"/>
                <w:sz w:val="24"/>
                <w:szCs w:val="24"/>
              </w:rPr>
              <w:fldChar w:fldCharType="end"/>
            </w: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（29）全校开设课程总门数、实践教学学分占总学分比例、选修课学分占总学分比例</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"http://211.86.128.4/plus/xxgk/?mod=list&amp;classid=2835"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http://211.86.128.4/plus/xxgk/?mod=list&amp;classid=2835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"http://211.86.128.4/html/szxy_xxgk/szxy/201810/82983.html"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http://211.86.128.4//html/szxy_xxgk/szxy/201810/82983.html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"http://211.86.128.4/html/szxy_xxgk/szxy/201810/82982.html"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http://211.86.128.4//html/szxy_xxgk/szxy/201810/82982.html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（30）主讲本科课程的教授占教授总数的比例、教授授本科课程占课程总门次数的比例</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"http://211.86.128.4/plus/xxgk/index.php?mod=list&amp;classid=2835"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"http://211.86.128.4/html/szxy_xxgk/szxy/201808/82984.html"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http://211.86.128.4//html/szxy_xxgk/szxy/201808/82984.html</w:t>
            </w:r>
            <w:r>
              <w:rPr>
                <w:rFonts w:hint="eastAsia" w:ascii="宋体" w:hAnsi="宋体" w:cs="宋体"/>
                <w:kern w:val="0"/>
                <w:sz w:val="24"/>
                <w:szCs w:val="24"/>
              </w:rPr>
              <w:fldChar w:fldCharType="end"/>
            </w: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（31）促进毕业生就业的政策措施和指导服务</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"http://211.86.128.4/plus/xxgk/index.php?mod=list&amp;classid=2836"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http://211.86.128.4/plus/xxgk/index.php?mod=list&amp;classid=2836</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"http://211.86.128.4/html/szxy_xxgk/szxy/201809/82961.html"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http://211.86.128.4//html/szxy_xxgk/szxy/201809/82961.html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"http://211.86.128.4/html/szxy_xxgk/szxy/201809/82950.html"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http://211.86.128.4//html/szxy_xxgk/szxy/201809/82950.html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（32）毕业生的规模、结构、就业率、就业流向</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"http://211.86.128.4/html/szxy_xxgk/szxy/201809/82977.html"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http://211.86.128.4//html/szxy_xxgk/szxy/201809/82977.html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"http://211.86.128.4/html/szxy_xxgk/szxy/201809/82960.html"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http://211.86.128.4//html/szxy_xxgk/szxy/201809/82960.html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（33）</w:t>
            </w:r>
            <w:r>
              <w:rPr>
                <w:rFonts w:hint="eastAsia" w:ascii="宋体" w:hAnsi="宋体" w:cs="宋体"/>
                <w:color w:val="auto"/>
                <w:kern w:val="0"/>
                <w:sz w:val="24"/>
                <w:szCs w:val="24"/>
              </w:rPr>
              <w:t>高校毕业生就业质量年度报告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"http://211.86.128.4/plus/xxgk/index.php?mod=list&amp;classid=2837"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http://211.86.128.4/plus/xxgk/index.php?mod=list&amp;classid=2837</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"http://211.86.128.4/html/szxy_xxgk/szxy/201810/82948.html"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http://211.86.128.4//html/szxy_xxgk/szxy/201810/82948.html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（34）美育教育发展年度报告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Style w:val="3"/>
                <w:rFonts w:hint="eastAsia" w:ascii="宋体" w:hAnsi="宋体" w:cs="宋体"/>
                <w:kern w:val="0"/>
                <w:sz w:val="24"/>
                <w:szCs w:val="24"/>
              </w:rPr>
            </w:pPr>
            <w:r>
              <w:rPr>
                <w:rFonts w:hint="eastAsia" w:ascii="宋体" w:hAnsi="宋体" w:cs="宋体"/>
                <w:kern w:val="0"/>
                <w:sz w:val="24"/>
                <w:szCs w:val="24"/>
              </w:rPr>
              <w:fldChar w:fldCharType="begin"/>
            </w:r>
            <w:r>
              <w:rPr>
                <w:rStyle w:val="3"/>
                <w:rFonts w:hint="eastAsia" w:ascii="宋体" w:hAnsi="宋体" w:cs="宋体"/>
                <w:kern w:val="0"/>
                <w:sz w:val="24"/>
                <w:szCs w:val="24"/>
              </w:rPr>
              <w:instrText xml:space="preserve"> HYPERLINK "http://211.86.128.4/plus/xxgk/?mod=list&amp;classid=2807"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http://211.86.128.4/plus/xxgk/?mod=list&amp;classid=2807</w:t>
            </w:r>
            <w:r>
              <w:rPr>
                <w:rFonts w:hint="eastAsia" w:ascii="宋体" w:hAnsi="宋体" w:cs="宋体"/>
                <w:kern w:val="0"/>
                <w:sz w:val="24"/>
                <w:szCs w:val="24"/>
              </w:rPr>
              <w:fldChar w:fldCharType="end"/>
            </w:r>
          </w:p>
          <w:p>
            <w:pPr>
              <w:widowControl/>
              <w:jc w:val="left"/>
              <w:rPr>
                <w:rStyle w:val="3"/>
                <w:rFonts w:hint="eastAsia" w:ascii="宋体" w:hAnsi="宋体" w:cs="宋体"/>
                <w:kern w:val="0"/>
                <w:sz w:val="24"/>
                <w:szCs w:val="24"/>
              </w:rPr>
            </w:pPr>
            <w:r>
              <w:rPr>
                <w:rStyle w:val="3"/>
                <w:rFonts w:hint="eastAsia" w:ascii="宋体" w:hAnsi="宋体" w:cs="宋体"/>
                <w:kern w:val="0"/>
                <w:sz w:val="24"/>
                <w:szCs w:val="24"/>
              </w:rPr>
              <w:t>http://211.86.128.11/pgc/xxgk.htm</w:t>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color w:val="auto"/>
                <w:kern w:val="0"/>
                <w:sz w:val="24"/>
                <w:szCs w:val="24"/>
              </w:rPr>
              <w:t>（35）本科教学质量报告</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Style w:val="3"/>
                <w:rFonts w:hint="eastAsia" w:ascii="宋体" w:hAnsi="宋体" w:cs="宋体"/>
                <w:kern w:val="0"/>
                <w:sz w:val="24"/>
                <w:szCs w:val="24"/>
              </w:rPr>
            </w:pPr>
            <w:r>
              <w:rPr>
                <w:rFonts w:hint="eastAsia" w:ascii="宋体" w:hAnsi="宋体" w:cs="宋体"/>
                <w:kern w:val="0"/>
                <w:sz w:val="24"/>
                <w:szCs w:val="24"/>
              </w:rPr>
              <w:fldChar w:fldCharType="begin"/>
            </w:r>
            <w:r>
              <w:rPr>
                <w:rStyle w:val="3"/>
                <w:rFonts w:hint="eastAsia" w:ascii="宋体" w:hAnsi="宋体" w:cs="宋体"/>
                <w:kern w:val="0"/>
                <w:sz w:val="24"/>
                <w:szCs w:val="24"/>
              </w:rPr>
              <w:instrText xml:space="preserve"> HYPERLINK "http://211.86.128.4/plus/xxgk/?mod=list&amp;classid=2807"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http://211.86.128.4/plus/xxgk/?mod=list&amp;classid=2807</w:t>
            </w:r>
            <w:r>
              <w:rPr>
                <w:rFonts w:hint="eastAsia" w:ascii="宋体" w:hAnsi="宋体" w:cs="宋体"/>
                <w:kern w:val="0"/>
                <w:sz w:val="24"/>
                <w:szCs w:val="24"/>
              </w:rPr>
              <w:fldChar w:fldCharType="end"/>
            </w:r>
          </w:p>
          <w:p>
            <w:pPr>
              <w:widowControl/>
              <w:jc w:val="left"/>
              <w:rPr>
                <w:rStyle w:val="3"/>
                <w:rFonts w:hint="eastAsia" w:ascii="宋体" w:hAnsi="宋体" w:cs="宋体"/>
                <w:kern w:val="0"/>
                <w:sz w:val="24"/>
                <w:szCs w:val="24"/>
              </w:rPr>
            </w:pPr>
            <w:r>
              <w:rPr>
                <w:rStyle w:val="3"/>
                <w:rFonts w:hint="eastAsia" w:ascii="宋体" w:hAnsi="宋体" w:cs="宋体"/>
                <w:kern w:val="0"/>
                <w:sz w:val="24"/>
                <w:szCs w:val="24"/>
              </w:rPr>
              <w:t>http://211.86.128.11/pgc/xxgk.htm</w:t>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学生管理</w:t>
            </w:r>
          </w:p>
          <w:p>
            <w:pPr>
              <w:widowControl/>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服务信息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（36）学生、学籍管理办法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"http://211.86.128.4/plus/xxgk/index.php?mod=list&amp;classid=2810"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http://211.86.128.4/plus/xxgk/index.php?mod=list&amp;classid=2810</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（37）学生奖学金、助学金、学费减免、助学贷款、勤工俭学的申请与管理规定</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"http://211.86.128.4/plus/xxgk/index.php?mod=list&amp;classid=2809"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http://211.86.128.4/plus/xxgk/index.php?mod=list&amp;classid=2809</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"http://211.86.128.4/plus/xxgk/index.php?mod=list&amp;classid=2811"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http://211.86.128.4/plus/xxgk/index.php?mod=list&amp;classid=2811</w:t>
            </w:r>
            <w:r>
              <w:rPr>
                <w:rFonts w:hint="eastAsia" w:ascii="宋体" w:hAnsi="宋体" w:cs="宋体"/>
                <w:kern w:val="0"/>
                <w:sz w:val="24"/>
                <w:szCs w:val="24"/>
              </w:rPr>
              <w:fldChar w:fldCharType="end"/>
            </w:r>
          </w:p>
          <w:p>
            <w:pPr>
              <w:widowControl/>
              <w:jc w:val="left"/>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"http://211.86.128.4/plus/xxgk/index.php?mod=list&amp;classid=2808"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http://211.86.128.4/plus/xxgk/index.php?mod=list&amp;classid=2808</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（38）学生奖励处罚办法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"http://211.86.128.4/html/szxy_xxgk/szxy/201512/49952.html"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http://211.86.128.4//html/szxy_xxgk/szxy/201512/49952.html</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"http://211.86.128.4/html/szxy_xxgk/szxy/201706/82987.html"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http://211.86.128.4//html/szxy_xxgk/szxy/201706/82987.html</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（39）学生申诉办法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"http://xsc.ahszu.edu.cn/article/201402/32580.html"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http://xsc.ahszu.edu.cn/article/201402/32580.html</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学风建设信息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（40）学风建设机构</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"http://211.86.128.4/plus/xxgk/index.php?mod=list&amp;classid=2813"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http://211.86.128.4/plus/xxgk/index.php?mod=list&amp;classid=2813</w:t>
            </w:r>
            <w:r>
              <w:rPr>
                <w:rFonts w:hint="eastAsia" w:ascii="宋体" w:hAnsi="宋体" w:cs="宋体"/>
                <w:kern w:val="0"/>
                <w:sz w:val="24"/>
                <w:szCs w:val="24"/>
              </w:rPr>
              <w:fldChar w:fldCharType="end"/>
            </w:r>
          </w:p>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fldChar w:fldCharType="begin"/>
            </w:r>
            <w:r>
              <w:rPr>
                <w:rFonts w:hint="eastAsia" w:ascii="宋体" w:hAnsi="宋体" w:cs="宋体"/>
                <w:kern w:val="0"/>
                <w:sz w:val="24"/>
                <w:szCs w:val="24"/>
                <w:lang w:eastAsia="zh-CN"/>
              </w:rPr>
              <w:instrText xml:space="preserve"> HYPERLINK "http://211.86.128.4/html/szxy_xxgk/szxy/201404/50867.html" </w:instrText>
            </w:r>
            <w:r>
              <w:rPr>
                <w:rFonts w:hint="eastAsia" w:ascii="宋体" w:hAnsi="宋体" w:cs="宋体"/>
                <w:kern w:val="0"/>
                <w:sz w:val="24"/>
                <w:szCs w:val="24"/>
                <w:lang w:eastAsia="zh-CN"/>
              </w:rPr>
              <w:fldChar w:fldCharType="separate"/>
            </w:r>
            <w:r>
              <w:rPr>
                <w:rStyle w:val="3"/>
                <w:rFonts w:hint="eastAsia" w:ascii="宋体" w:hAnsi="宋体" w:cs="宋体"/>
                <w:kern w:val="0"/>
                <w:sz w:val="24"/>
                <w:szCs w:val="24"/>
                <w:lang w:eastAsia="zh-CN"/>
              </w:rPr>
              <w:t>http://211.86.128.4//html/szxy_xxgk/szxy/201404/50867.html</w:t>
            </w:r>
            <w:r>
              <w:rPr>
                <w:rFonts w:hint="eastAsia" w:ascii="宋体" w:hAnsi="宋体" w:cs="宋体"/>
                <w:kern w:val="0"/>
                <w:sz w:val="24"/>
                <w:szCs w:val="24"/>
                <w:lang w:eastAsia="zh-CN"/>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（41）学术规范制度</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"http://211.86.128.4/plus/xxgk/index.php?mod=list&amp;classid=2814"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http://211.86.128.4/plus/xxgk/index.php?mod=list&amp;classid=2814</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"http://211.86.128.4/html/szxy_xxgk/szxy/201503/50870.html"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http://211.86.128.4//html/szxy_xxgk/szxy/201503/50870.html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"http://211.86.128.4/html/szxy_xxgk/szxy/201108/50868.html"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http://211.86.128.4//html/szxy_xxgk/szxy/201108/50868.html</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（42）学术不端行为查处机制</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"http://211.86.128.4/plus/xxgk/index.php?mod=list&amp;classid=2815"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http://211.86.128.4/plus/xxgk/index.php?mod=list&amp;classid=2815</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"http://211.86.128.4/html/szxy_xxgk/szxy/201612/82766.html"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http://211.86.128.4//html/szxy_xxgk/szxy/201612/82766.html</w:t>
            </w:r>
            <w:r>
              <w:rPr>
                <w:rFonts w:hint="eastAsia" w:ascii="宋体" w:hAnsi="宋体" w:cs="宋体"/>
                <w:kern w:val="0"/>
                <w:sz w:val="24"/>
                <w:szCs w:val="24"/>
              </w:rPr>
              <w:fldChar w:fldCharType="end"/>
            </w:r>
          </w:p>
          <w:p>
            <w:pPr>
              <w:widowControl/>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"http://211.86.128.4/html/szxy_xxgk/szxy/201404/50869.html"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http://211.86.128.4//html/szxy_xxgk/szxy/201404/50869.html</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学位、学科信息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（43）授予博士、硕士、学士学位的基本要求</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（44）拟授予硕士、博士学位同等学力人员资格审查和学力水平认定</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（45）新增硕士、博士学位授权学科或专业学位授权点审核办法</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（46）拟新增学位授权学科或专业学位授权点的申报及论证材料</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无新增学位授权学科或专业学位授权的申报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对外交流与合作信息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（47）中外合作办学情况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fldChar w:fldCharType="begin"/>
            </w:r>
            <w:r>
              <w:instrText xml:space="preserve"> HYPERLINK "http://www.ahszu.edu.cn/Article/ShowArticle.asp?ArticleID=37819" </w:instrText>
            </w:r>
            <w:r>
              <w:fldChar w:fldCharType="separate"/>
            </w:r>
            <w:r>
              <w:rPr>
                <w:rStyle w:val="3"/>
                <w:rFonts w:ascii="宋体" w:hAnsi="宋体" w:cs="宋体"/>
                <w:kern w:val="0"/>
                <w:sz w:val="24"/>
                <w:szCs w:val="24"/>
              </w:rPr>
              <w:t>http://www.ahszu.edu.cn/Article/ShowArticle.asp?ArticleID=37819</w:t>
            </w:r>
            <w:r>
              <w:rPr>
                <w:rFonts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（48）来华留学生管理相关规定</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Style w:val="3"/>
                <w:rFonts w:ascii="宋体" w:hAnsi="宋体" w:cs="宋体"/>
                <w:kern w:val="0"/>
                <w:sz w:val="24"/>
                <w:szCs w:val="24"/>
              </w:rPr>
            </w:pPr>
            <w:r>
              <w:rPr>
                <w:rFonts w:ascii="宋体" w:hAnsi="宋体" w:cs="宋体"/>
                <w:kern w:val="0"/>
                <w:sz w:val="24"/>
                <w:szCs w:val="24"/>
              </w:rPr>
              <w:fldChar w:fldCharType="begin"/>
            </w:r>
            <w:r>
              <w:rPr>
                <w:rStyle w:val="3"/>
                <w:rFonts w:ascii="宋体" w:hAnsi="宋体" w:cs="宋体"/>
                <w:kern w:val="0"/>
                <w:sz w:val="24"/>
                <w:szCs w:val="24"/>
              </w:rPr>
              <w:instrText xml:space="preserve"> HYPERLINK "http://gjjl.ahszu.edu.cn/article/201609/56577.html" </w:instrText>
            </w:r>
            <w:r>
              <w:rPr>
                <w:rFonts w:ascii="宋体" w:hAnsi="宋体" w:cs="宋体"/>
                <w:kern w:val="0"/>
                <w:sz w:val="24"/>
                <w:szCs w:val="24"/>
              </w:rPr>
              <w:fldChar w:fldCharType="separate"/>
            </w:r>
            <w:r>
              <w:rPr>
                <w:rStyle w:val="3"/>
                <w:rFonts w:ascii="宋体" w:hAnsi="宋体" w:cs="宋体"/>
                <w:kern w:val="0"/>
                <w:sz w:val="24"/>
                <w:szCs w:val="24"/>
              </w:rPr>
              <w:t>http://gjjl.ahszu.edu.cn/article/201609/56577.html</w:t>
            </w:r>
            <w:r>
              <w:rPr>
                <w:rFonts w:ascii="宋体" w:hAnsi="宋体" w:cs="宋体"/>
                <w:kern w:val="0"/>
                <w:sz w:val="24"/>
                <w:szCs w:val="24"/>
              </w:rPr>
              <w:fldChar w:fldCharType="end"/>
            </w:r>
          </w:p>
          <w:p>
            <w:pPr>
              <w:widowControl/>
              <w:adjustRightInd w:val="0"/>
              <w:snapToGrid w:val="0"/>
              <w:spacing w:line="360" w:lineRule="auto"/>
              <w:jc w:val="left"/>
              <w:rPr>
                <w:rStyle w:val="3"/>
                <w:rFonts w:hint="eastAsia"/>
                <w:b/>
                <w:bCs/>
              </w:rPr>
            </w:pPr>
            <w:r>
              <w:rPr>
                <w:rFonts w:hint="eastAsia" w:ascii="宋体" w:hAnsi="宋体" w:cs="宋体"/>
                <w:kern w:val="0"/>
                <w:sz w:val="24"/>
                <w:szCs w:val="24"/>
              </w:rPr>
              <w:fldChar w:fldCharType="begin"/>
            </w:r>
            <w:r>
              <w:rPr>
                <w:rStyle w:val="3"/>
                <w:rFonts w:hint="eastAsia" w:ascii="宋体" w:hAnsi="宋体" w:cs="宋体"/>
                <w:kern w:val="0"/>
                <w:sz w:val="24"/>
                <w:szCs w:val="24"/>
              </w:rPr>
              <w:instrText xml:space="preserve"> HYPERLINK "http://211.86.128.4/plus/xxgk/index.php?mod=list&amp;classid=2839"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http://211.86.128.4/plus/xxgk/index.php?mod=list&amp;classid=2839</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其他</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（2项）</w:t>
            </w: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（49）巡视组反馈意见，落实反馈意见整改情况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"http://211.86.128.4/plus/xxgk/index.php?mod=list&amp;classid=2820"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http://211.86.128.4/plus/xxgk/index.php?mod=list&amp;classid=2820</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（50）自然灾害等突发事件的应急处理预案、预警信息和处置情况，涉及学校的重大事件的调查和处理情况</w:t>
            </w:r>
          </w:p>
        </w:tc>
        <w:tc>
          <w:tcPr>
            <w:tcW w:w="7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"http://211.86.128.4/plus/xxgk/index.php?mod=list&amp;classid=2819" </w:instrText>
            </w:r>
            <w:r>
              <w:rPr>
                <w:rFonts w:hint="eastAsia" w:ascii="宋体" w:hAnsi="宋体" w:cs="宋体"/>
                <w:kern w:val="0"/>
                <w:sz w:val="24"/>
                <w:szCs w:val="24"/>
              </w:rPr>
              <w:fldChar w:fldCharType="separate"/>
            </w:r>
            <w:r>
              <w:rPr>
                <w:rStyle w:val="3"/>
                <w:rFonts w:hint="eastAsia" w:ascii="宋体" w:hAnsi="宋体" w:cs="宋体"/>
                <w:kern w:val="0"/>
                <w:sz w:val="24"/>
                <w:szCs w:val="24"/>
              </w:rPr>
              <w:t>http://211.86.128.4/plus/xxgk/index.php?mod=list&amp;classid=2819</w:t>
            </w:r>
            <w:r>
              <w:rPr>
                <w:rFonts w:hint="eastAsia" w:ascii="宋体" w:hAnsi="宋体" w:cs="宋体"/>
                <w:kern w:val="0"/>
                <w:sz w:val="24"/>
                <w:szCs w:val="24"/>
              </w:rPr>
              <w:fldChar w:fldCharType="end"/>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p>
        </w:tc>
      </w:tr>
    </w:tbl>
    <w:p>
      <w:pPr>
        <w:jc w:val="both"/>
        <w:rPr>
          <w:rFonts w:hint="eastAsia" w:ascii="楷体" w:hAnsi="楷体" w:eastAsia="楷体" w:cs="宋体"/>
          <w:kern w:val="0"/>
          <w:sz w:val="32"/>
          <w:szCs w:val="32"/>
        </w:rPr>
      </w:pPr>
    </w:p>
    <w:p>
      <w:pPr>
        <w:rPr>
          <w:rFonts w:hint="eastAsia"/>
        </w:rPr>
      </w:pPr>
    </w:p>
    <w:p>
      <w:pPr>
        <w:rPr>
          <w:rFonts w:hint="eastAsia"/>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E191C"/>
    <w:rsid w:val="500E19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2018-10-29T07:31:00Z</dcterms:created>
  <dc:creator>Administrator</dc:creator>
  <cp:lastModifiedBy>Administrator</cp:lastModifiedBy>
  <dcterms:modified xsi:type="dcterms:W3CDTF">2018-10-29T07:33:41Z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